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9B6" w:rsidRPr="009D79B6" w:rsidRDefault="009D79B6" w:rsidP="009D79B6">
      <w:pPr>
        <w:rPr>
          <w:b/>
        </w:rPr>
      </w:pPr>
      <w:r w:rsidRPr="009D79B6">
        <w:rPr>
          <w:b/>
        </w:rPr>
        <w:t xml:space="preserve">Poker </w:t>
      </w:r>
      <w:r w:rsidR="00032233">
        <w:rPr>
          <w:b/>
        </w:rPr>
        <w:t>jetoner</w:t>
      </w:r>
    </w:p>
    <w:p w:rsidR="009D79B6" w:rsidRPr="009D79B6" w:rsidRDefault="009D79B6" w:rsidP="009D79B6">
      <w:pPr>
        <w:rPr>
          <w:b/>
        </w:rPr>
      </w:pPr>
      <w:proofErr w:type="spellStart"/>
      <w:r w:rsidRPr="009D79B6">
        <w:rPr>
          <w:b/>
        </w:rPr>
        <w:t>Title</w:t>
      </w:r>
      <w:proofErr w:type="spellEnd"/>
      <w:r w:rsidRPr="009D79B6">
        <w:rPr>
          <w:b/>
        </w:rPr>
        <w:t>:</w:t>
      </w:r>
      <w:r>
        <w:rPr>
          <w:b/>
        </w:rPr>
        <w:t xml:space="preserve"> </w:t>
      </w:r>
      <w:r w:rsidR="005E3552" w:rsidRPr="005E3552">
        <w:t xml:space="preserve">Poker </w:t>
      </w:r>
      <w:r w:rsidR="005E3552">
        <w:t>jetoner og chips - kært barn har mange navne</w:t>
      </w:r>
    </w:p>
    <w:p w:rsidR="009D79B6" w:rsidRDefault="009D79B6" w:rsidP="009D79B6">
      <w:pPr>
        <w:rPr>
          <w:b/>
        </w:rPr>
      </w:pPr>
      <w:r w:rsidRPr="009D79B6">
        <w:rPr>
          <w:b/>
        </w:rPr>
        <w:t xml:space="preserve">Meta </w:t>
      </w:r>
      <w:proofErr w:type="spellStart"/>
      <w:r w:rsidRPr="009D79B6">
        <w:rPr>
          <w:b/>
        </w:rPr>
        <w:t>description</w:t>
      </w:r>
      <w:proofErr w:type="spellEnd"/>
      <w:r w:rsidRPr="009D79B6">
        <w:rPr>
          <w:b/>
        </w:rPr>
        <w:t>:</w:t>
      </w:r>
    </w:p>
    <w:p w:rsidR="00032233" w:rsidRDefault="00CB4F80" w:rsidP="009D79B6">
      <w:r w:rsidRPr="00571FBD">
        <w:t>Uanet om du kender de små, runde og værdifulde brikker fra poker som poker jetoner eller poker chips, så er der tale om de</w:t>
      </w:r>
      <w:r>
        <w:t>t</w:t>
      </w:r>
      <w:r w:rsidRPr="00571FBD">
        <w:t xml:space="preserve"> samme.</w:t>
      </w:r>
    </w:p>
    <w:p w:rsidR="009D79B6" w:rsidRPr="00032233" w:rsidRDefault="009D79B6" w:rsidP="009D79B6">
      <w:pPr>
        <w:rPr>
          <w:b/>
          <w:lang w:val="en-US"/>
        </w:rPr>
      </w:pPr>
      <w:r w:rsidRPr="00032233">
        <w:rPr>
          <w:b/>
          <w:lang w:val="en-US"/>
        </w:rPr>
        <w:t>Meta Keywords:</w:t>
      </w:r>
      <w:r w:rsidR="00173541" w:rsidRPr="00032233">
        <w:rPr>
          <w:lang w:val="en-US"/>
        </w:rPr>
        <w:t xml:space="preserve"> Poker, </w:t>
      </w:r>
      <w:proofErr w:type="spellStart"/>
      <w:r w:rsidR="00032233" w:rsidRPr="00032233">
        <w:rPr>
          <w:lang w:val="en-US"/>
        </w:rPr>
        <w:t>jetoner</w:t>
      </w:r>
      <w:proofErr w:type="spellEnd"/>
      <w:r w:rsidR="00032233" w:rsidRPr="00032233">
        <w:rPr>
          <w:lang w:val="en-US"/>
        </w:rPr>
        <w:t xml:space="preserve">, </w:t>
      </w:r>
      <w:proofErr w:type="spellStart"/>
      <w:r w:rsidR="00032233" w:rsidRPr="00032233">
        <w:rPr>
          <w:lang w:val="en-US"/>
        </w:rPr>
        <w:t>pokerjetoner</w:t>
      </w:r>
      <w:proofErr w:type="spellEnd"/>
      <w:r w:rsidR="00032233" w:rsidRPr="00032233">
        <w:rPr>
          <w:lang w:val="en-US"/>
        </w:rPr>
        <w:t xml:space="preserve">, chips, </w:t>
      </w:r>
      <w:proofErr w:type="spellStart"/>
      <w:r w:rsidR="00032233" w:rsidRPr="00032233">
        <w:rPr>
          <w:lang w:val="en-US"/>
        </w:rPr>
        <w:t>pokerchips</w:t>
      </w:r>
      <w:proofErr w:type="spellEnd"/>
    </w:p>
    <w:p w:rsidR="009D79B6" w:rsidRDefault="009D79B6" w:rsidP="009D79B6">
      <w:pPr>
        <w:pBdr>
          <w:bottom w:val="single" w:sz="12" w:space="1" w:color="auto"/>
        </w:pBdr>
      </w:pPr>
      <w:r w:rsidRPr="009D79B6">
        <w:rPr>
          <w:b/>
        </w:rPr>
        <w:t>Antal ord:</w:t>
      </w:r>
      <w:r>
        <w:rPr>
          <w:b/>
        </w:rPr>
        <w:t xml:space="preserve"> </w:t>
      </w:r>
      <w:r w:rsidR="00CA48CF">
        <w:t>470</w:t>
      </w:r>
    </w:p>
    <w:p w:rsidR="00924CED" w:rsidRPr="00571FBD" w:rsidRDefault="005E3552" w:rsidP="00571FBD">
      <w:pPr>
        <w:pStyle w:val="Overskrift1"/>
      </w:pPr>
      <w:r w:rsidRPr="00571FBD">
        <w:t xml:space="preserve">Poker jetoner og </w:t>
      </w:r>
      <w:r w:rsidR="0034606C" w:rsidRPr="00571FBD">
        <w:t>chips -</w:t>
      </w:r>
      <w:r w:rsidRPr="00571FBD">
        <w:t xml:space="preserve"> kært barn har mange navne</w:t>
      </w:r>
    </w:p>
    <w:p w:rsidR="005E3552" w:rsidRDefault="00571FBD" w:rsidP="005E3552">
      <w:r w:rsidRPr="00571FBD">
        <w:t>Uanet om du kender de små, runde og værdifulde brikker fra poker som poker jetoner eller poker chips, så er der tale om de</w:t>
      </w:r>
      <w:r w:rsidR="00FD44A0">
        <w:t>t</w:t>
      </w:r>
      <w:r w:rsidRPr="00571FBD">
        <w:t xml:space="preserve"> samme. Betegnelsen poker jetoner kommer oprindeligt fra</w:t>
      </w:r>
      <w:r w:rsidR="005E3552">
        <w:t xml:space="preserve"> den italienske</w:t>
      </w:r>
      <w:r>
        <w:t>, kendte</w:t>
      </w:r>
      <w:r w:rsidR="005E3552">
        <w:t xml:space="preserve"> spil</w:t>
      </w:r>
      <w:r>
        <w:t xml:space="preserve"> </w:t>
      </w:r>
      <w:r w:rsidR="005E3552">
        <w:t xml:space="preserve">producent </w:t>
      </w:r>
      <w:proofErr w:type="spellStart"/>
      <w:r w:rsidR="005E3552">
        <w:t>Modiano</w:t>
      </w:r>
      <w:proofErr w:type="spellEnd"/>
      <w:r w:rsidR="005E3552">
        <w:t xml:space="preserve">, der </w:t>
      </w:r>
      <w:r>
        <w:t xml:space="preserve">har leveret kort, </w:t>
      </w:r>
      <w:r>
        <w:t>spilprodukter</w:t>
      </w:r>
      <w:r>
        <w:t xml:space="preserve">, poker tilbehør og ikke mindst </w:t>
      </w:r>
      <w:r w:rsidRPr="00571FBD">
        <w:t xml:space="preserve">poker </w:t>
      </w:r>
      <w:proofErr w:type="gramStart"/>
      <w:r w:rsidRPr="00571FBD">
        <w:t xml:space="preserve">jetoner </w:t>
      </w:r>
      <w:r>
        <w:t xml:space="preserve"> i</w:t>
      </w:r>
      <w:proofErr w:type="gramEnd"/>
      <w:r>
        <w:t xml:space="preserve"> </w:t>
      </w:r>
      <w:r w:rsidR="005E3552">
        <w:t>mere end 100 år til hele verden.</w:t>
      </w:r>
      <w:r>
        <w:t xml:space="preserve"> Typisk vejer </w:t>
      </w:r>
      <w:r w:rsidRPr="00571FBD">
        <w:t>poker jetoner</w:t>
      </w:r>
      <w:r>
        <w:t xml:space="preserve"> omkring</w:t>
      </w:r>
      <w:r w:rsidR="005E3552">
        <w:t xml:space="preserve"> </w:t>
      </w:r>
      <w:proofErr w:type="gramStart"/>
      <w:r w:rsidR="005E3552">
        <w:t>14g</w:t>
      </w:r>
      <w:r>
        <w:t xml:space="preserve">ram, </w:t>
      </w:r>
      <w:r w:rsidR="005E3552">
        <w:t xml:space="preserve"> er</w:t>
      </w:r>
      <w:proofErr w:type="gramEnd"/>
      <w:r w:rsidR="005E3552">
        <w:t xml:space="preserve"> tofarvede og</w:t>
      </w:r>
      <w:r>
        <w:t xml:space="preserve"> er</w:t>
      </w:r>
      <w:r w:rsidR="005E3552">
        <w:t xml:space="preserve"> fremstillet af plastic</w:t>
      </w:r>
      <w:r>
        <w:t>. P</w:t>
      </w:r>
      <w:r w:rsidRPr="00571FBD">
        <w:t>oker jetoner</w:t>
      </w:r>
      <w:r>
        <w:t xml:space="preserve"> producenterne sørger altid for, at </w:t>
      </w:r>
      <w:r w:rsidRPr="00571FBD">
        <w:t>poker jetoner</w:t>
      </w:r>
      <w:r>
        <w:t>ne</w:t>
      </w:r>
      <w:r w:rsidR="005E3552">
        <w:t xml:space="preserve"> har den rette fylde og balance, så </w:t>
      </w:r>
      <w:r w:rsidRPr="00571FBD">
        <w:t>poker jetoner</w:t>
      </w:r>
      <w:r>
        <w:t xml:space="preserve">ne </w:t>
      </w:r>
      <w:r w:rsidR="005E3552">
        <w:t>ligger godt i hånden</w:t>
      </w:r>
      <w:r>
        <w:t>, når man spiller poker</w:t>
      </w:r>
      <w:r w:rsidR="005E3552">
        <w:t xml:space="preserve">. </w:t>
      </w:r>
      <w:r>
        <w:t xml:space="preserve">Noget af det vigtigste, når man spiller poker i forhold til </w:t>
      </w:r>
      <w:r w:rsidRPr="00571FBD">
        <w:t>poker jetoner</w:t>
      </w:r>
      <w:r>
        <w:t>ne, er, at p</w:t>
      </w:r>
      <w:r w:rsidR="005E3552">
        <w:t>oker</w:t>
      </w:r>
      <w:r>
        <w:t xml:space="preserve"> </w:t>
      </w:r>
      <w:r w:rsidR="005E3552">
        <w:t>jetonernes størrelse og fylde giver en ægte</w:t>
      </w:r>
      <w:r>
        <w:t xml:space="preserve"> </w:t>
      </w:r>
      <w:r w:rsidR="005E3552">
        <w:t>fornemm</w:t>
      </w:r>
      <w:r>
        <w:t xml:space="preserve">else af, at være på </w:t>
      </w:r>
      <w:proofErr w:type="spellStart"/>
      <w:r>
        <w:t>casino</w:t>
      </w:r>
      <w:proofErr w:type="spellEnd"/>
      <w:r>
        <w:t>.</w:t>
      </w:r>
    </w:p>
    <w:p w:rsidR="005E3552" w:rsidRPr="00571FBD" w:rsidRDefault="00571FBD" w:rsidP="00571FBD">
      <w:pPr>
        <w:pStyle w:val="Overskrift2"/>
        <w:rPr>
          <w:rStyle w:val="Overskrift2Tegn"/>
        </w:rPr>
      </w:pPr>
      <w:r>
        <w:t xml:space="preserve">Når du køber </w:t>
      </w:r>
      <w:r w:rsidRPr="00571FBD">
        <w:t>poker jetoner</w:t>
      </w:r>
    </w:p>
    <w:p w:rsidR="00807002" w:rsidRDefault="00807002" w:rsidP="005E3552">
      <w:r>
        <w:t xml:space="preserve">Står du og skal købe </w:t>
      </w:r>
      <w:r w:rsidRPr="00571FBD">
        <w:t>poker jetoner</w:t>
      </w:r>
      <w:r>
        <w:t xml:space="preserve">, er der mange steder, hvor du kan finde et bredt udvalg. En af de online poker butikker, der har det største udvalg i </w:t>
      </w:r>
      <w:r w:rsidRPr="00571FBD">
        <w:t>poker jetoner</w:t>
      </w:r>
      <w:r>
        <w:t xml:space="preserve"> er dog klart</w:t>
      </w:r>
      <w:r w:rsidR="005E3552">
        <w:t xml:space="preserve"> pokershop.dk</w:t>
      </w:r>
      <w:r>
        <w:t>, hvor du kan</w:t>
      </w:r>
      <w:r w:rsidR="005E3552">
        <w:t xml:space="preserve"> købe diverse </w:t>
      </w:r>
      <w:r>
        <w:t xml:space="preserve">typer </w:t>
      </w:r>
      <w:r w:rsidRPr="00571FBD">
        <w:t>poker jetoner</w:t>
      </w:r>
      <w:r>
        <w:t>,</w:t>
      </w:r>
      <w:r w:rsidR="005E3552">
        <w:t xml:space="preserve"> poker</w:t>
      </w:r>
      <w:r>
        <w:t xml:space="preserve"> </w:t>
      </w:r>
      <w:r w:rsidR="005E3552">
        <w:t>sæt</w:t>
      </w:r>
      <w:r>
        <w:t xml:space="preserve"> og alt andet poker tilbehør, som du måtte stå og mangle for at leve din poker drøm ud til fulde. Al poker tilbehør og jetoner, som du finder hos pokershop.dk er</w:t>
      </w:r>
      <w:r w:rsidR="005E3552">
        <w:t xml:space="preserve"> i den </w:t>
      </w:r>
      <w:r>
        <w:t xml:space="preserve">absolut </w:t>
      </w:r>
      <w:r w:rsidR="005E3552">
        <w:t xml:space="preserve">bedste kvalitet </w:t>
      </w:r>
      <w:r>
        <w:t>samt til</w:t>
      </w:r>
      <w:r w:rsidR="005E3552">
        <w:t xml:space="preserve"> de</w:t>
      </w:r>
      <w:r>
        <w:t xml:space="preserve"> klart</w:t>
      </w:r>
      <w:r w:rsidR="005E3552">
        <w:t xml:space="preserve"> </w:t>
      </w:r>
      <w:r>
        <w:t>bedste</w:t>
      </w:r>
      <w:r w:rsidR="005E3552">
        <w:t xml:space="preserve"> priser</w:t>
      </w:r>
      <w:r>
        <w:t xml:space="preserve"> på markedet</w:t>
      </w:r>
      <w:r w:rsidR="005E3552">
        <w:t xml:space="preserve">. </w:t>
      </w:r>
      <w:r>
        <w:t xml:space="preserve">Faktisk er </w:t>
      </w:r>
      <w:proofErr w:type="spellStart"/>
      <w:r>
        <w:t>Pokershop.dk’s</w:t>
      </w:r>
      <w:proofErr w:type="spellEnd"/>
      <w:r>
        <w:t xml:space="preserve"> udvalg af </w:t>
      </w:r>
      <w:r w:rsidRPr="00571FBD">
        <w:t>poker jetoner</w:t>
      </w:r>
      <w:r>
        <w:t xml:space="preserve"> så bredt, at du kan vælge nogle </w:t>
      </w:r>
      <w:r w:rsidRPr="00571FBD">
        <w:t>poker jetoner</w:t>
      </w:r>
      <w:r>
        <w:t xml:space="preserve"> lige efter din</w:t>
      </w:r>
      <w:r w:rsidR="005E3552">
        <w:t xml:space="preserve"> personlige smag</w:t>
      </w:r>
      <w:r>
        <w:t xml:space="preserve"> og efter dit niveau i poker. Er du nybegynder i poker, kan du her købe hele</w:t>
      </w:r>
      <w:r w:rsidR="005E3552">
        <w:t xml:space="preserve"> </w:t>
      </w:r>
      <w:proofErr w:type="spellStart"/>
      <w:r w:rsidR="005E3552">
        <w:t>pokersæt</w:t>
      </w:r>
      <w:proofErr w:type="spellEnd"/>
      <w:r>
        <w:t xml:space="preserve">, der gør dig </w:t>
      </w:r>
      <w:proofErr w:type="spellStart"/>
      <w:r>
        <w:t>klsar</w:t>
      </w:r>
      <w:proofErr w:type="spellEnd"/>
      <w:r>
        <w:t xml:space="preserve"> til at tage enhver poker udfordring op. Er du derimod øvet inden for poker, så mangler du nok ikke længere de basale dele, der skal bruges til poker, men måske nærmere bare nogle særlige elementer, som for eksempel nye </w:t>
      </w:r>
      <w:r w:rsidRPr="00571FBD">
        <w:t>poker jetoner</w:t>
      </w:r>
      <w:r>
        <w:t>.</w:t>
      </w:r>
    </w:p>
    <w:p w:rsidR="00807002" w:rsidRDefault="00807002" w:rsidP="00807002">
      <w:pPr>
        <w:pStyle w:val="Overskrift2"/>
      </w:pPr>
      <w:r>
        <w:t>En poker shop for den kræsne poker spiller</w:t>
      </w:r>
    </w:p>
    <w:p w:rsidR="00807002" w:rsidRDefault="00CA48CF" w:rsidP="005E3552">
      <w:r>
        <w:t xml:space="preserve">Det gode ved en poker shop som pokershop.dk er, at den er målrettet den kræsne poker spiller, men også har alt det, en ny og utrænet poker spiller skal bruge. Er du i tvivl om, hvilke </w:t>
      </w:r>
      <w:r w:rsidRPr="00571FBD">
        <w:t>poker jetoner</w:t>
      </w:r>
      <w:r>
        <w:t xml:space="preserve"> du for eksempel står og skal bruge, kan du her få hjælp af professionelle poker spillere, der kan guide dig frem til, hvilket poker tilbehør og jetoner, du skal gå efter. Er du helt nybegynder, men vil gerne ufærdige dig som en øvet poker spiller på sigt, kan de hos pokershop.dk også guide dig til, hvilke poker bøger, du bør læse. I disse poker bøger kan du også læse dig frem til hvilke </w:t>
      </w:r>
      <w:r w:rsidRPr="00571FBD">
        <w:t>poker jetoner</w:t>
      </w:r>
      <w:r>
        <w:t>, som de helt store poker spillere på verdensplan gør brug af.</w:t>
      </w:r>
    </w:p>
    <w:p w:rsidR="005E3552" w:rsidRPr="00924CED" w:rsidRDefault="00CA48CF" w:rsidP="005E3552">
      <w:r>
        <w:t xml:space="preserve">Slå et smut ind forbi Pokershoppen og forkæl dig selv med </w:t>
      </w:r>
      <w:proofErr w:type="gramStart"/>
      <w:r>
        <w:t>nogle</w:t>
      </w:r>
      <w:proofErr w:type="gramEnd"/>
      <w:r>
        <w:t xml:space="preserve"> nye </w:t>
      </w:r>
      <w:r w:rsidRPr="00571FBD">
        <w:t>poker jetoner</w:t>
      </w:r>
      <w:r>
        <w:t xml:space="preserve">, et nyt </w:t>
      </w:r>
      <w:proofErr w:type="spellStart"/>
      <w:r>
        <w:t>pokr</w:t>
      </w:r>
      <w:proofErr w:type="spellEnd"/>
      <w:r>
        <w:t xml:space="preserve"> bord eller noget helt andet poker udstyr.</w:t>
      </w:r>
    </w:p>
    <w:sectPr w:rsidR="005E3552" w:rsidRPr="00924CED" w:rsidSect="00837F60">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9D79B6"/>
    <w:rsid w:val="00032233"/>
    <w:rsid w:val="00117E44"/>
    <w:rsid w:val="00173541"/>
    <w:rsid w:val="002417E4"/>
    <w:rsid w:val="0034606C"/>
    <w:rsid w:val="00571FBD"/>
    <w:rsid w:val="005D4C2B"/>
    <w:rsid w:val="005E3552"/>
    <w:rsid w:val="00683971"/>
    <w:rsid w:val="00807002"/>
    <w:rsid w:val="00837F60"/>
    <w:rsid w:val="008F0B03"/>
    <w:rsid w:val="00924CED"/>
    <w:rsid w:val="009D79B6"/>
    <w:rsid w:val="00CA48CF"/>
    <w:rsid w:val="00CB4F80"/>
    <w:rsid w:val="00DC5202"/>
    <w:rsid w:val="00F44002"/>
    <w:rsid w:val="00FD071D"/>
    <w:rsid w:val="00FD44A0"/>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F60"/>
  </w:style>
  <w:style w:type="paragraph" w:styleId="Overskrift1">
    <w:name w:val="heading 1"/>
    <w:basedOn w:val="Normal"/>
    <w:next w:val="Normal"/>
    <w:link w:val="Overskrift1Tegn"/>
    <w:uiPriority w:val="9"/>
    <w:qFormat/>
    <w:rsid w:val="00571F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571F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571FBD"/>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typeiafsnit"/>
    <w:link w:val="Overskrift1"/>
    <w:uiPriority w:val="9"/>
    <w:rsid w:val="00571FB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97220596">
      <w:bodyDiv w:val="1"/>
      <w:marLeft w:val="0"/>
      <w:marRight w:val="0"/>
      <w:marTop w:val="0"/>
      <w:marBottom w:val="0"/>
      <w:divBdr>
        <w:top w:val="none" w:sz="0" w:space="0" w:color="auto"/>
        <w:left w:val="none" w:sz="0" w:space="0" w:color="auto"/>
        <w:bottom w:val="none" w:sz="0" w:space="0" w:color="auto"/>
        <w:right w:val="none" w:sz="0" w:space="0" w:color="auto"/>
      </w:divBdr>
      <w:divsChild>
        <w:div w:id="1478379954">
          <w:marLeft w:val="0"/>
          <w:marRight w:val="0"/>
          <w:marTop w:val="0"/>
          <w:marBottom w:val="0"/>
          <w:divBdr>
            <w:top w:val="none" w:sz="0" w:space="0" w:color="auto"/>
            <w:left w:val="none" w:sz="0" w:space="0" w:color="auto"/>
            <w:bottom w:val="none" w:sz="0" w:space="0" w:color="auto"/>
            <w:right w:val="none" w:sz="0" w:space="0" w:color="auto"/>
          </w:divBdr>
          <w:divsChild>
            <w:div w:id="1244027770">
              <w:marLeft w:val="0"/>
              <w:marRight w:val="0"/>
              <w:marTop w:val="0"/>
              <w:marBottom w:val="0"/>
              <w:divBdr>
                <w:top w:val="none" w:sz="0" w:space="0" w:color="auto"/>
                <w:left w:val="none" w:sz="0" w:space="0" w:color="auto"/>
                <w:bottom w:val="none" w:sz="0" w:space="0" w:color="auto"/>
                <w:right w:val="none" w:sz="0" w:space="0" w:color="auto"/>
              </w:divBdr>
            </w:div>
            <w:div w:id="1422025484">
              <w:marLeft w:val="0"/>
              <w:marRight w:val="0"/>
              <w:marTop w:val="0"/>
              <w:marBottom w:val="0"/>
              <w:divBdr>
                <w:top w:val="none" w:sz="0" w:space="0" w:color="auto"/>
                <w:left w:val="none" w:sz="0" w:space="0" w:color="auto"/>
                <w:bottom w:val="none" w:sz="0" w:space="0" w:color="auto"/>
                <w:right w:val="none" w:sz="0" w:space="0" w:color="auto"/>
              </w:divBdr>
              <w:divsChild>
                <w:div w:id="653996158">
                  <w:marLeft w:val="120"/>
                  <w:marRight w:val="120"/>
                  <w:marTop w:val="0"/>
                  <w:marBottom w:val="150"/>
                  <w:divBdr>
                    <w:top w:val="none" w:sz="0" w:space="0" w:color="auto"/>
                    <w:left w:val="none" w:sz="0" w:space="0" w:color="auto"/>
                    <w:bottom w:val="none" w:sz="0" w:space="0" w:color="auto"/>
                    <w:right w:val="none" w:sz="0" w:space="0" w:color="auto"/>
                  </w:divBdr>
                  <w:divsChild>
                    <w:div w:id="1842622126">
                      <w:marLeft w:val="0"/>
                      <w:marRight w:val="0"/>
                      <w:marTop w:val="0"/>
                      <w:marBottom w:val="0"/>
                      <w:divBdr>
                        <w:top w:val="none" w:sz="0" w:space="0" w:color="auto"/>
                        <w:left w:val="none" w:sz="0" w:space="0" w:color="auto"/>
                        <w:bottom w:val="none" w:sz="0" w:space="0" w:color="auto"/>
                        <w:right w:val="none" w:sz="0" w:space="0" w:color="auto"/>
                      </w:divBdr>
                    </w:div>
                    <w:div w:id="1864394808">
                      <w:marLeft w:val="0"/>
                      <w:marRight w:val="0"/>
                      <w:marTop w:val="75"/>
                      <w:marBottom w:val="75"/>
                      <w:divBdr>
                        <w:top w:val="none" w:sz="0" w:space="0" w:color="auto"/>
                        <w:left w:val="none" w:sz="0" w:space="0" w:color="auto"/>
                        <w:bottom w:val="none" w:sz="0" w:space="0" w:color="auto"/>
                        <w:right w:val="none" w:sz="0" w:space="0" w:color="auto"/>
                      </w:divBdr>
                    </w:div>
                    <w:div w:id="1214392998">
                      <w:marLeft w:val="0"/>
                      <w:marRight w:val="0"/>
                      <w:marTop w:val="0"/>
                      <w:marBottom w:val="0"/>
                      <w:divBdr>
                        <w:top w:val="none" w:sz="0" w:space="0" w:color="auto"/>
                        <w:left w:val="none" w:sz="0" w:space="0" w:color="auto"/>
                        <w:bottom w:val="none" w:sz="0" w:space="0" w:color="auto"/>
                        <w:right w:val="none" w:sz="0" w:space="0" w:color="auto"/>
                      </w:divBdr>
                    </w:div>
                  </w:divsChild>
                </w:div>
                <w:div w:id="1052118959">
                  <w:marLeft w:val="120"/>
                  <w:marRight w:val="120"/>
                  <w:marTop w:val="0"/>
                  <w:marBottom w:val="150"/>
                  <w:divBdr>
                    <w:top w:val="none" w:sz="0" w:space="0" w:color="auto"/>
                    <w:left w:val="none" w:sz="0" w:space="0" w:color="auto"/>
                    <w:bottom w:val="none" w:sz="0" w:space="0" w:color="auto"/>
                    <w:right w:val="none" w:sz="0" w:space="0" w:color="auto"/>
                  </w:divBdr>
                  <w:divsChild>
                    <w:div w:id="1801800732">
                      <w:marLeft w:val="0"/>
                      <w:marRight w:val="0"/>
                      <w:marTop w:val="0"/>
                      <w:marBottom w:val="0"/>
                      <w:divBdr>
                        <w:top w:val="none" w:sz="0" w:space="0" w:color="auto"/>
                        <w:left w:val="none" w:sz="0" w:space="0" w:color="auto"/>
                        <w:bottom w:val="none" w:sz="0" w:space="0" w:color="auto"/>
                        <w:right w:val="none" w:sz="0" w:space="0" w:color="auto"/>
                      </w:divBdr>
                    </w:div>
                    <w:div w:id="1569724604">
                      <w:marLeft w:val="0"/>
                      <w:marRight w:val="0"/>
                      <w:marTop w:val="75"/>
                      <w:marBottom w:val="75"/>
                      <w:divBdr>
                        <w:top w:val="none" w:sz="0" w:space="0" w:color="auto"/>
                        <w:left w:val="none" w:sz="0" w:space="0" w:color="auto"/>
                        <w:bottom w:val="none" w:sz="0" w:space="0" w:color="auto"/>
                        <w:right w:val="none" w:sz="0" w:space="0" w:color="auto"/>
                      </w:divBdr>
                    </w:div>
                    <w:div w:id="1655450048">
                      <w:marLeft w:val="0"/>
                      <w:marRight w:val="0"/>
                      <w:marTop w:val="0"/>
                      <w:marBottom w:val="0"/>
                      <w:divBdr>
                        <w:top w:val="none" w:sz="0" w:space="0" w:color="auto"/>
                        <w:left w:val="none" w:sz="0" w:space="0" w:color="auto"/>
                        <w:bottom w:val="none" w:sz="0" w:space="0" w:color="auto"/>
                        <w:right w:val="none" w:sz="0" w:space="0" w:color="auto"/>
                      </w:divBdr>
                    </w:div>
                  </w:divsChild>
                </w:div>
                <w:div w:id="1137530853">
                  <w:marLeft w:val="120"/>
                  <w:marRight w:val="120"/>
                  <w:marTop w:val="0"/>
                  <w:marBottom w:val="150"/>
                  <w:divBdr>
                    <w:top w:val="none" w:sz="0" w:space="0" w:color="auto"/>
                    <w:left w:val="none" w:sz="0" w:space="0" w:color="auto"/>
                    <w:bottom w:val="none" w:sz="0" w:space="0" w:color="auto"/>
                    <w:right w:val="none" w:sz="0" w:space="0" w:color="auto"/>
                  </w:divBdr>
                  <w:divsChild>
                    <w:div w:id="1183320000">
                      <w:marLeft w:val="0"/>
                      <w:marRight w:val="0"/>
                      <w:marTop w:val="0"/>
                      <w:marBottom w:val="0"/>
                      <w:divBdr>
                        <w:top w:val="none" w:sz="0" w:space="0" w:color="auto"/>
                        <w:left w:val="none" w:sz="0" w:space="0" w:color="auto"/>
                        <w:bottom w:val="none" w:sz="0" w:space="0" w:color="auto"/>
                        <w:right w:val="none" w:sz="0" w:space="0" w:color="auto"/>
                      </w:divBdr>
                    </w:div>
                    <w:div w:id="1695038092">
                      <w:marLeft w:val="0"/>
                      <w:marRight w:val="0"/>
                      <w:marTop w:val="75"/>
                      <w:marBottom w:val="75"/>
                      <w:divBdr>
                        <w:top w:val="none" w:sz="0" w:space="0" w:color="auto"/>
                        <w:left w:val="none" w:sz="0" w:space="0" w:color="auto"/>
                        <w:bottom w:val="none" w:sz="0" w:space="0" w:color="auto"/>
                        <w:right w:val="none" w:sz="0" w:space="0" w:color="auto"/>
                      </w:divBdr>
                    </w:div>
                    <w:div w:id="722143201">
                      <w:marLeft w:val="0"/>
                      <w:marRight w:val="0"/>
                      <w:marTop w:val="0"/>
                      <w:marBottom w:val="0"/>
                      <w:divBdr>
                        <w:top w:val="none" w:sz="0" w:space="0" w:color="auto"/>
                        <w:left w:val="none" w:sz="0" w:space="0" w:color="auto"/>
                        <w:bottom w:val="none" w:sz="0" w:space="0" w:color="auto"/>
                        <w:right w:val="none" w:sz="0" w:space="0" w:color="auto"/>
                      </w:divBdr>
                    </w:div>
                  </w:divsChild>
                </w:div>
                <w:div w:id="27220868">
                  <w:marLeft w:val="120"/>
                  <w:marRight w:val="120"/>
                  <w:marTop w:val="0"/>
                  <w:marBottom w:val="150"/>
                  <w:divBdr>
                    <w:top w:val="none" w:sz="0" w:space="0" w:color="auto"/>
                    <w:left w:val="none" w:sz="0" w:space="0" w:color="auto"/>
                    <w:bottom w:val="none" w:sz="0" w:space="0" w:color="auto"/>
                    <w:right w:val="none" w:sz="0" w:space="0" w:color="auto"/>
                  </w:divBdr>
                  <w:divsChild>
                    <w:div w:id="197737683">
                      <w:marLeft w:val="0"/>
                      <w:marRight w:val="0"/>
                      <w:marTop w:val="0"/>
                      <w:marBottom w:val="0"/>
                      <w:divBdr>
                        <w:top w:val="none" w:sz="0" w:space="0" w:color="auto"/>
                        <w:left w:val="none" w:sz="0" w:space="0" w:color="auto"/>
                        <w:bottom w:val="none" w:sz="0" w:space="0" w:color="auto"/>
                        <w:right w:val="none" w:sz="0" w:space="0" w:color="auto"/>
                      </w:divBdr>
                    </w:div>
                    <w:div w:id="328287164">
                      <w:marLeft w:val="0"/>
                      <w:marRight w:val="0"/>
                      <w:marTop w:val="75"/>
                      <w:marBottom w:val="75"/>
                      <w:divBdr>
                        <w:top w:val="none" w:sz="0" w:space="0" w:color="auto"/>
                        <w:left w:val="none" w:sz="0" w:space="0" w:color="auto"/>
                        <w:bottom w:val="none" w:sz="0" w:space="0" w:color="auto"/>
                        <w:right w:val="none" w:sz="0" w:space="0" w:color="auto"/>
                      </w:divBdr>
                    </w:div>
                    <w:div w:id="341973060">
                      <w:marLeft w:val="0"/>
                      <w:marRight w:val="0"/>
                      <w:marTop w:val="0"/>
                      <w:marBottom w:val="0"/>
                      <w:divBdr>
                        <w:top w:val="none" w:sz="0" w:space="0" w:color="auto"/>
                        <w:left w:val="none" w:sz="0" w:space="0" w:color="auto"/>
                        <w:bottom w:val="none" w:sz="0" w:space="0" w:color="auto"/>
                        <w:right w:val="none" w:sz="0" w:space="0" w:color="auto"/>
                      </w:divBdr>
                    </w:div>
                  </w:divsChild>
                </w:div>
                <w:div w:id="303892535">
                  <w:marLeft w:val="120"/>
                  <w:marRight w:val="120"/>
                  <w:marTop w:val="0"/>
                  <w:marBottom w:val="150"/>
                  <w:divBdr>
                    <w:top w:val="none" w:sz="0" w:space="0" w:color="auto"/>
                    <w:left w:val="none" w:sz="0" w:space="0" w:color="auto"/>
                    <w:bottom w:val="none" w:sz="0" w:space="0" w:color="auto"/>
                    <w:right w:val="none" w:sz="0" w:space="0" w:color="auto"/>
                  </w:divBdr>
                  <w:divsChild>
                    <w:div w:id="1783767945">
                      <w:marLeft w:val="0"/>
                      <w:marRight w:val="0"/>
                      <w:marTop w:val="0"/>
                      <w:marBottom w:val="0"/>
                      <w:divBdr>
                        <w:top w:val="none" w:sz="0" w:space="0" w:color="auto"/>
                        <w:left w:val="none" w:sz="0" w:space="0" w:color="auto"/>
                        <w:bottom w:val="none" w:sz="0" w:space="0" w:color="auto"/>
                        <w:right w:val="none" w:sz="0" w:space="0" w:color="auto"/>
                      </w:divBdr>
                    </w:div>
                    <w:div w:id="1641810169">
                      <w:marLeft w:val="0"/>
                      <w:marRight w:val="0"/>
                      <w:marTop w:val="75"/>
                      <w:marBottom w:val="75"/>
                      <w:divBdr>
                        <w:top w:val="none" w:sz="0" w:space="0" w:color="auto"/>
                        <w:left w:val="none" w:sz="0" w:space="0" w:color="auto"/>
                        <w:bottom w:val="none" w:sz="0" w:space="0" w:color="auto"/>
                        <w:right w:val="none" w:sz="0" w:space="0" w:color="auto"/>
                      </w:divBdr>
                    </w:div>
                    <w:div w:id="966660788">
                      <w:marLeft w:val="0"/>
                      <w:marRight w:val="0"/>
                      <w:marTop w:val="0"/>
                      <w:marBottom w:val="0"/>
                      <w:divBdr>
                        <w:top w:val="none" w:sz="0" w:space="0" w:color="auto"/>
                        <w:left w:val="none" w:sz="0" w:space="0" w:color="auto"/>
                        <w:bottom w:val="none" w:sz="0" w:space="0" w:color="auto"/>
                        <w:right w:val="none" w:sz="0" w:space="0" w:color="auto"/>
                      </w:divBdr>
                    </w:div>
                  </w:divsChild>
                </w:div>
                <w:div w:id="1295672986">
                  <w:marLeft w:val="120"/>
                  <w:marRight w:val="120"/>
                  <w:marTop w:val="0"/>
                  <w:marBottom w:val="150"/>
                  <w:divBdr>
                    <w:top w:val="none" w:sz="0" w:space="0" w:color="auto"/>
                    <w:left w:val="none" w:sz="0" w:space="0" w:color="auto"/>
                    <w:bottom w:val="none" w:sz="0" w:space="0" w:color="auto"/>
                    <w:right w:val="none" w:sz="0" w:space="0" w:color="auto"/>
                  </w:divBdr>
                  <w:divsChild>
                    <w:div w:id="608969928">
                      <w:marLeft w:val="0"/>
                      <w:marRight w:val="0"/>
                      <w:marTop w:val="0"/>
                      <w:marBottom w:val="0"/>
                      <w:divBdr>
                        <w:top w:val="none" w:sz="0" w:space="0" w:color="auto"/>
                        <w:left w:val="none" w:sz="0" w:space="0" w:color="auto"/>
                        <w:bottom w:val="none" w:sz="0" w:space="0" w:color="auto"/>
                        <w:right w:val="none" w:sz="0" w:space="0" w:color="auto"/>
                      </w:divBdr>
                    </w:div>
                    <w:div w:id="565842943">
                      <w:marLeft w:val="0"/>
                      <w:marRight w:val="0"/>
                      <w:marTop w:val="75"/>
                      <w:marBottom w:val="75"/>
                      <w:divBdr>
                        <w:top w:val="none" w:sz="0" w:space="0" w:color="auto"/>
                        <w:left w:val="none" w:sz="0" w:space="0" w:color="auto"/>
                        <w:bottom w:val="none" w:sz="0" w:space="0" w:color="auto"/>
                        <w:right w:val="none" w:sz="0" w:space="0" w:color="auto"/>
                      </w:divBdr>
                    </w:div>
                    <w:div w:id="442696569">
                      <w:marLeft w:val="0"/>
                      <w:marRight w:val="0"/>
                      <w:marTop w:val="0"/>
                      <w:marBottom w:val="0"/>
                      <w:divBdr>
                        <w:top w:val="none" w:sz="0" w:space="0" w:color="auto"/>
                        <w:left w:val="none" w:sz="0" w:space="0" w:color="auto"/>
                        <w:bottom w:val="none" w:sz="0" w:space="0" w:color="auto"/>
                        <w:right w:val="none" w:sz="0" w:space="0" w:color="auto"/>
                      </w:divBdr>
                    </w:div>
                  </w:divsChild>
                </w:div>
                <w:div w:id="430584796">
                  <w:marLeft w:val="120"/>
                  <w:marRight w:val="120"/>
                  <w:marTop w:val="0"/>
                  <w:marBottom w:val="150"/>
                  <w:divBdr>
                    <w:top w:val="none" w:sz="0" w:space="0" w:color="auto"/>
                    <w:left w:val="none" w:sz="0" w:space="0" w:color="auto"/>
                    <w:bottom w:val="none" w:sz="0" w:space="0" w:color="auto"/>
                    <w:right w:val="none" w:sz="0" w:space="0" w:color="auto"/>
                  </w:divBdr>
                  <w:divsChild>
                    <w:div w:id="1222473553">
                      <w:marLeft w:val="0"/>
                      <w:marRight w:val="0"/>
                      <w:marTop w:val="0"/>
                      <w:marBottom w:val="0"/>
                      <w:divBdr>
                        <w:top w:val="none" w:sz="0" w:space="0" w:color="auto"/>
                        <w:left w:val="none" w:sz="0" w:space="0" w:color="auto"/>
                        <w:bottom w:val="none" w:sz="0" w:space="0" w:color="auto"/>
                        <w:right w:val="none" w:sz="0" w:space="0" w:color="auto"/>
                      </w:divBdr>
                    </w:div>
                    <w:div w:id="325019077">
                      <w:marLeft w:val="0"/>
                      <w:marRight w:val="0"/>
                      <w:marTop w:val="75"/>
                      <w:marBottom w:val="75"/>
                      <w:divBdr>
                        <w:top w:val="none" w:sz="0" w:space="0" w:color="auto"/>
                        <w:left w:val="none" w:sz="0" w:space="0" w:color="auto"/>
                        <w:bottom w:val="none" w:sz="0" w:space="0" w:color="auto"/>
                        <w:right w:val="none" w:sz="0" w:space="0" w:color="auto"/>
                      </w:divBdr>
                    </w:div>
                    <w:div w:id="1755974958">
                      <w:marLeft w:val="0"/>
                      <w:marRight w:val="0"/>
                      <w:marTop w:val="0"/>
                      <w:marBottom w:val="0"/>
                      <w:divBdr>
                        <w:top w:val="none" w:sz="0" w:space="0" w:color="auto"/>
                        <w:left w:val="none" w:sz="0" w:space="0" w:color="auto"/>
                        <w:bottom w:val="none" w:sz="0" w:space="0" w:color="auto"/>
                        <w:right w:val="none" w:sz="0" w:space="0" w:color="auto"/>
                      </w:divBdr>
                    </w:div>
                  </w:divsChild>
                </w:div>
                <w:div w:id="486941271">
                  <w:marLeft w:val="120"/>
                  <w:marRight w:val="120"/>
                  <w:marTop w:val="0"/>
                  <w:marBottom w:val="150"/>
                  <w:divBdr>
                    <w:top w:val="none" w:sz="0" w:space="0" w:color="auto"/>
                    <w:left w:val="none" w:sz="0" w:space="0" w:color="auto"/>
                    <w:bottom w:val="none" w:sz="0" w:space="0" w:color="auto"/>
                    <w:right w:val="none" w:sz="0" w:space="0" w:color="auto"/>
                  </w:divBdr>
                  <w:divsChild>
                    <w:div w:id="232660808">
                      <w:marLeft w:val="0"/>
                      <w:marRight w:val="0"/>
                      <w:marTop w:val="0"/>
                      <w:marBottom w:val="0"/>
                      <w:divBdr>
                        <w:top w:val="none" w:sz="0" w:space="0" w:color="auto"/>
                        <w:left w:val="none" w:sz="0" w:space="0" w:color="auto"/>
                        <w:bottom w:val="none" w:sz="0" w:space="0" w:color="auto"/>
                        <w:right w:val="none" w:sz="0" w:space="0" w:color="auto"/>
                      </w:divBdr>
                    </w:div>
                    <w:div w:id="546643628">
                      <w:marLeft w:val="0"/>
                      <w:marRight w:val="0"/>
                      <w:marTop w:val="75"/>
                      <w:marBottom w:val="75"/>
                      <w:divBdr>
                        <w:top w:val="none" w:sz="0" w:space="0" w:color="auto"/>
                        <w:left w:val="none" w:sz="0" w:space="0" w:color="auto"/>
                        <w:bottom w:val="none" w:sz="0" w:space="0" w:color="auto"/>
                        <w:right w:val="none" w:sz="0" w:space="0" w:color="auto"/>
                      </w:divBdr>
                    </w:div>
                    <w:div w:id="835727878">
                      <w:marLeft w:val="0"/>
                      <w:marRight w:val="0"/>
                      <w:marTop w:val="0"/>
                      <w:marBottom w:val="0"/>
                      <w:divBdr>
                        <w:top w:val="none" w:sz="0" w:space="0" w:color="auto"/>
                        <w:left w:val="none" w:sz="0" w:space="0" w:color="auto"/>
                        <w:bottom w:val="none" w:sz="0" w:space="0" w:color="auto"/>
                        <w:right w:val="none" w:sz="0" w:space="0" w:color="auto"/>
                      </w:divBdr>
                    </w:div>
                  </w:divsChild>
                </w:div>
                <w:div w:id="1087266009">
                  <w:marLeft w:val="120"/>
                  <w:marRight w:val="120"/>
                  <w:marTop w:val="0"/>
                  <w:marBottom w:val="150"/>
                  <w:divBdr>
                    <w:top w:val="none" w:sz="0" w:space="0" w:color="auto"/>
                    <w:left w:val="none" w:sz="0" w:space="0" w:color="auto"/>
                    <w:bottom w:val="none" w:sz="0" w:space="0" w:color="auto"/>
                    <w:right w:val="none" w:sz="0" w:space="0" w:color="auto"/>
                  </w:divBdr>
                  <w:divsChild>
                    <w:div w:id="2027167655">
                      <w:marLeft w:val="0"/>
                      <w:marRight w:val="0"/>
                      <w:marTop w:val="0"/>
                      <w:marBottom w:val="0"/>
                      <w:divBdr>
                        <w:top w:val="none" w:sz="0" w:space="0" w:color="auto"/>
                        <w:left w:val="none" w:sz="0" w:space="0" w:color="auto"/>
                        <w:bottom w:val="none" w:sz="0" w:space="0" w:color="auto"/>
                        <w:right w:val="none" w:sz="0" w:space="0" w:color="auto"/>
                      </w:divBdr>
                    </w:div>
                    <w:div w:id="1459294925">
                      <w:marLeft w:val="0"/>
                      <w:marRight w:val="0"/>
                      <w:marTop w:val="75"/>
                      <w:marBottom w:val="75"/>
                      <w:divBdr>
                        <w:top w:val="none" w:sz="0" w:space="0" w:color="auto"/>
                        <w:left w:val="none" w:sz="0" w:space="0" w:color="auto"/>
                        <w:bottom w:val="none" w:sz="0" w:space="0" w:color="auto"/>
                        <w:right w:val="none" w:sz="0" w:space="0" w:color="auto"/>
                      </w:divBdr>
                    </w:div>
                    <w:div w:id="1506674320">
                      <w:marLeft w:val="0"/>
                      <w:marRight w:val="0"/>
                      <w:marTop w:val="0"/>
                      <w:marBottom w:val="0"/>
                      <w:divBdr>
                        <w:top w:val="none" w:sz="0" w:space="0" w:color="auto"/>
                        <w:left w:val="none" w:sz="0" w:space="0" w:color="auto"/>
                        <w:bottom w:val="none" w:sz="0" w:space="0" w:color="auto"/>
                        <w:right w:val="none" w:sz="0" w:space="0" w:color="auto"/>
                      </w:divBdr>
                    </w:div>
                  </w:divsChild>
                </w:div>
                <w:div w:id="1251155753">
                  <w:marLeft w:val="120"/>
                  <w:marRight w:val="120"/>
                  <w:marTop w:val="0"/>
                  <w:marBottom w:val="150"/>
                  <w:divBdr>
                    <w:top w:val="none" w:sz="0" w:space="0" w:color="auto"/>
                    <w:left w:val="none" w:sz="0" w:space="0" w:color="auto"/>
                    <w:bottom w:val="none" w:sz="0" w:space="0" w:color="auto"/>
                    <w:right w:val="none" w:sz="0" w:space="0" w:color="auto"/>
                  </w:divBdr>
                  <w:divsChild>
                    <w:div w:id="547954073">
                      <w:marLeft w:val="0"/>
                      <w:marRight w:val="0"/>
                      <w:marTop w:val="0"/>
                      <w:marBottom w:val="0"/>
                      <w:divBdr>
                        <w:top w:val="none" w:sz="0" w:space="0" w:color="auto"/>
                        <w:left w:val="none" w:sz="0" w:space="0" w:color="auto"/>
                        <w:bottom w:val="none" w:sz="0" w:space="0" w:color="auto"/>
                        <w:right w:val="none" w:sz="0" w:space="0" w:color="auto"/>
                      </w:divBdr>
                    </w:div>
                    <w:div w:id="207036642">
                      <w:marLeft w:val="0"/>
                      <w:marRight w:val="0"/>
                      <w:marTop w:val="75"/>
                      <w:marBottom w:val="75"/>
                      <w:divBdr>
                        <w:top w:val="none" w:sz="0" w:space="0" w:color="auto"/>
                        <w:left w:val="none" w:sz="0" w:space="0" w:color="auto"/>
                        <w:bottom w:val="none" w:sz="0" w:space="0" w:color="auto"/>
                        <w:right w:val="none" w:sz="0" w:space="0" w:color="auto"/>
                      </w:divBdr>
                    </w:div>
                    <w:div w:id="509877175">
                      <w:marLeft w:val="0"/>
                      <w:marRight w:val="0"/>
                      <w:marTop w:val="0"/>
                      <w:marBottom w:val="0"/>
                      <w:divBdr>
                        <w:top w:val="none" w:sz="0" w:space="0" w:color="auto"/>
                        <w:left w:val="none" w:sz="0" w:space="0" w:color="auto"/>
                        <w:bottom w:val="none" w:sz="0" w:space="0" w:color="auto"/>
                        <w:right w:val="none" w:sz="0" w:space="0" w:color="auto"/>
                      </w:divBdr>
                    </w:div>
                  </w:divsChild>
                </w:div>
                <w:div w:id="2140107086">
                  <w:marLeft w:val="120"/>
                  <w:marRight w:val="120"/>
                  <w:marTop w:val="0"/>
                  <w:marBottom w:val="150"/>
                  <w:divBdr>
                    <w:top w:val="none" w:sz="0" w:space="0" w:color="auto"/>
                    <w:left w:val="none" w:sz="0" w:space="0" w:color="auto"/>
                    <w:bottom w:val="none" w:sz="0" w:space="0" w:color="auto"/>
                    <w:right w:val="none" w:sz="0" w:space="0" w:color="auto"/>
                  </w:divBdr>
                  <w:divsChild>
                    <w:div w:id="1831943967">
                      <w:marLeft w:val="0"/>
                      <w:marRight w:val="0"/>
                      <w:marTop w:val="0"/>
                      <w:marBottom w:val="0"/>
                      <w:divBdr>
                        <w:top w:val="none" w:sz="0" w:space="0" w:color="auto"/>
                        <w:left w:val="none" w:sz="0" w:space="0" w:color="auto"/>
                        <w:bottom w:val="none" w:sz="0" w:space="0" w:color="auto"/>
                        <w:right w:val="none" w:sz="0" w:space="0" w:color="auto"/>
                      </w:divBdr>
                    </w:div>
                    <w:div w:id="511451225">
                      <w:marLeft w:val="0"/>
                      <w:marRight w:val="0"/>
                      <w:marTop w:val="75"/>
                      <w:marBottom w:val="75"/>
                      <w:divBdr>
                        <w:top w:val="none" w:sz="0" w:space="0" w:color="auto"/>
                        <w:left w:val="none" w:sz="0" w:space="0" w:color="auto"/>
                        <w:bottom w:val="none" w:sz="0" w:space="0" w:color="auto"/>
                        <w:right w:val="none" w:sz="0" w:space="0" w:color="auto"/>
                      </w:divBdr>
                    </w:div>
                    <w:div w:id="2105682496">
                      <w:marLeft w:val="0"/>
                      <w:marRight w:val="0"/>
                      <w:marTop w:val="0"/>
                      <w:marBottom w:val="0"/>
                      <w:divBdr>
                        <w:top w:val="none" w:sz="0" w:space="0" w:color="auto"/>
                        <w:left w:val="none" w:sz="0" w:space="0" w:color="auto"/>
                        <w:bottom w:val="none" w:sz="0" w:space="0" w:color="auto"/>
                        <w:right w:val="none" w:sz="0" w:space="0" w:color="auto"/>
                      </w:divBdr>
                    </w:div>
                  </w:divsChild>
                </w:div>
                <w:div w:id="947737332">
                  <w:marLeft w:val="120"/>
                  <w:marRight w:val="120"/>
                  <w:marTop w:val="0"/>
                  <w:marBottom w:val="150"/>
                  <w:divBdr>
                    <w:top w:val="none" w:sz="0" w:space="0" w:color="auto"/>
                    <w:left w:val="none" w:sz="0" w:space="0" w:color="auto"/>
                    <w:bottom w:val="none" w:sz="0" w:space="0" w:color="auto"/>
                    <w:right w:val="none" w:sz="0" w:space="0" w:color="auto"/>
                  </w:divBdr>
                  <w:divsChild>
                    <w:div w:id="1918048801">
                      <w:marLeft w:val="0"/>
                      <w:marRight w:val="0"/>
                      <w:marTop w:val="0"/>
                      <w:marBottom w:val="0"/>
                      <w:divBdr>
                        <w:top w:val="none" w:sz="0" w:space="0" w:color="auto"/>
                        <w:left w:val="none" w:sz="0" w:space="0" w:color="auto"/>
                        <w:bottom w:val="none" w:sz="0" w:space="0" w:color="auto"/>
                        <w:right w:val="none" w:sz="0" w:space="0" w:color="auto"/>
                      </w:divBdr>
                    </w:div>
                    <w:div w:id="1708486054">
                      <w:marLeft w:val="0"/>
                      <w:marRight w:val="0"/>
                      <w:marTop w:val="75"/>
                      <w:marBottom w:val="75"/>
                      <w:divBdr>
                        <w:top w:val="none" w:sz="0" w:space="0" w:color="auto"/>
                        <w:left w:val="none" w:sz="0" w:space="0" w:color="auto"/>
                        <w:bottom w:val="none" w:sz="0" w:space="0" w:color="auto"/>
                        <w:right w:val="none" w:sz="0" w:space="0" w:color="auto"/>
                      </w:divBdr>
                    </w:div>
                    <w:div w:id="355230425">
                      <w:marLeft w:val="0"/>
                      <w:marRight w:val="0"/>
                      <w:marTop w:val="0"/>
                      <w:marBottom w:val="0"/>
                      <w:divBdr>
                        <w:top w:val="none" w:sz="0" w:space="0" w:color="auto"/>
                        <w:left w:val="none" w:sz="0" w:space="0" w:color="auto"/>
                        <w:bottom w:val="none" w:sz="0" w:space="0" w:color="auto"/>
                        <w:right w:val="none" w:sz="0" w:space="0" w:color="auto"/>
                      </w:divBdr>
                    </w:div>
                  </w:divsChild>
                </w:div>
                <w:div w:id="666061213">
                  <w:marLeft w:val="120"/>
                  <w:marRight w:val="120"/>
                  <w:marTop w:val="0"/>
                  <w:marBottom w:val="150"/>
                  <w:divBdr>
                    <w:top w:val="none" w:sz="0" w:space="0" w:color="auto"/>
                    <w:left w:val="none" w:sz="0" w:space="0" w:color="auto"/>
                    <w:bottom w:val="none" w:sz="0" w:space="0" w:color="auto"/>
                    <w:right w:val="none" w:sz="0" w:space="0" w:color="auto"/>
                  </w:divBdr>
                  <w:divsChild>
                    <w:div w:id="1991474862">
                      <w:marLeft w:val="0"/>
                      <w:marRight w:val="0"/>
                      <w:marTop w:val="0"/>
                      <w:marBottom w:val="0"/>
                      <w:divBdr>
                        <w:top w:val="none" w:sz="0" w:space="0" w:color="auto"/>
                        <w:left w:val="none" w:sz="0" w:space="0" w:color="auto"/>
                        <w:bottom w:val="none" w:sz="0" w:space="0" w:color="auto"/>
                        <w:right w:val="none" w:sz="0" w:space="0" w:color="auto"/>
                      </w:divBdr>
                    </w:div>
                    <w:div w:id="224222802">
                      <w:marLeft w:val="0"/>
                      <w:marRight w:val="0"/>
                      <w:marTop w:val="75"/>
                      <w:marBottom w:val="75"/>
                      <w:divBdr>
                        <w:top w:val="none" w:sz="0" w:space="0" w:color="auto"/>
                        <w:left w:val="none" w:sz="0" w:space="0" w:color="auto"/>
                        <w:bottom w:val="none" w:sz="0" w:space="0" w:color="auto"/>
                        <w:right w:val="none" w:sz="0" w:space="0" w:color="auto"/>
                      </w:divBdr>
                    </w:div>
                    <w:div w:id="455830079">
                      <w:marLeft w:val="0"/>
                      <w:marRight w:val="0"/>
                      <w:marTop w:val="0"/>
                      <w:marBottom w:val="0"/>
                      <w:divBdr>
                        <w:top w:val="none" w:sz="0" w:space="0" w:color="auto"/>
                        <w:left w:val="none" w:sz="0" w:space="0" w:color="auto"/>
                        <w:bottom w:val="none" w:sz="0" w:space="0" w:color="auto"/>
                        <w:right w:val="none" w:sz="0" w:space="0" w:color="auto"/>
                      </w:divBdr>
                    </w:div>
                  </w:divsChild>
                </w:div>
                <w:div w:id="37358031">
                  <w:marLeft w:val="120"/>
                  <w:marRight w:val="120"/>
                  <w:marTop w:val="0"/>
                  <w:marBottom w:val="150"/>
                  <w:divBdr>
                    <w:top w:val="none" w:sz="0" w:space="0" w:color="auto"/>
                    <w:left w:val="none" w:sz="0" w:space="0" w:color="auto"/>
                    <w:bottom w:val="none" w:sz="0" w:space="0" w:color="auto"/>
                    <w:right w:val="none" w:sz="0" w:space="0" w:color="auto"/>
                  </w:divBdr>
                  <w:divsChild>
                    <w:div w:id="408044686">
                      <w:marLeft w:val="0"/>
                      <w:marRight w:val="0"/>
                      <w:marTop w:val="0"/>
                      <w:marBottom w:val="0"/>
                      <w:divBdr>
                        <w:top w:val="none" w:sz="0" w:space="0" w:color="auto"/>
                        <w:left w:val="none" w:sz="0" w:space="0" w:color="auto"/>
                        <w:bottom w:val="none" w:sz="0" w:space="0" w:color="auto"/>
                        <w:right w:val="none" w:sz="0" w:space="0" w:color="auto"/>
                      </w:divBdr>
                    </w:div>
                    <w:div w:id="356197879">
                      <w:marLeft w:val="0"/>
                      <w:marRight w:val="0"/>
                      <w:marTop w:val="75"/>
                      <w:marBottom w:val="75"/>
                      <w:divBdr>
                        <w:top w:val="none" w:sz="0" w:space="0" w:color="auto"/>
                        <w:left w:val="none" w:sz="0" w:space="0" w:color="auto"/>
                        <w:bottom w:val="none" w:sz="0" w:space="0" w:color="auto"/>
                        <w:right w:val="none" w:sz="0" w:space="0" w:color="auto"/>
                      </w:divBdr>
                    </w:div>
                    <w:div w:id="113401546">
                      <w:marLeft w:val="0"/>
                      <w:marRight w:val="0"/>
                      <w:marTop w:val="0"/>
                      <w:marBottom w:val="0"/>
                      <w:divBdr>
                        <w:top w:val="none" w:sz="0" w:space="0" w:color="auto"/>
                        <w:left w:val="none" w:sz="0" w:space="0" w:color="auto"/>
                        <w:bottom w:val="none" w:sz="0" w:space="0" w:color="auto"/>
                        <w:right w:val="none" w:sz="0" w:space="0" w:color="auto"/>
                      </w:divBdr>
                    </w:div>
                  </w:divsChild>
                </w:div>
                <w:div w:id="831993698">
                  <w:marLeft w:val="120"/>
                  <w:marRight w:val="120"/>
                  <w:marTop w:val="0"/>
                  <w:marBottom w:val="150"/>
                  <w:divBdr>
                    <w:top w:val="none" w:sz="0" w:space="0" w:color="auto"/>
                    <w:left w:val="none" w:sz="0" w:space="0" w:color="auto"/>
                    <w:bottom w:val="none" w:sz="0" w:space="0" w:color="auto"/>
                    <w:right w:val="none" w:sz="0" w:space="0" w:color="auto"/>
                  </w:divBdr>
                  <w:divsChild>
                    <w:div w:id="1356886952">
                      <w:marLeft w:val="0"/>
                      <w:marRight w:val="0"/>
                      <w:marTop w:val="0"/>
                      <w:marBottom w:val="0"/>
                      <w:divBdr>
                        <w:top w:val="none" w:sz="0" w:space="0" w:color="auto"/>
                        <w:left w:val="none" w:sz="0" w:space="0" w:color="auto"/>
                        <w:bottom w:val="none" w:sz="0" w:space="0" w:color="auto"/>
                        <w:right w:val="none" w:sz="0" w:space="0" w:color="auto"/>
                      </w:divBdr>
                    </w:div>
                    <w:div w:id="822157764">
                      <w:marLeft w:val="0"/>
                      <w:marRight w:val="0"/>
                      <w:marTop w:val="75"/>
                      <w:marBottom w:val="75"/>
                      <w:divBdr>
                        <w:top w:val="none" w:sz="0" w:space="0" w:color="auto"/>
                        <w:left w:val="none" w:sz="0" w:space="0" w:color="auto"/>
                        <w:bottom w:val="none" w:sz="0" w:space="0" w:color="auto"/>
                        <w:right w:val="none" w:sz="0" w:space="0" w:color="auto"/>
                      </w:divBdr>
                    </w:div>
                    <w:div w:id="16462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849777">
      <w:bodyDiv w:val="1"/>
      <w:marLeft w:val="0"/>
      <w:marRight w:val="0"/>
      <w:marTop w:val="0"/>
      <w:marBottom w:val="0"/>
      <w:divBdr>
        <w:top w:val="none" w:sz="0" w:space="0" w:color="auto"/>
        <w:left w:val="none" w:sz="0" w:space="0" w:color="auto"/>
        <w:bottom w:val="none" w:sz="0" w:space="0" w:color="auto"/>
        <w:right w:val="none" w:sz="0" w:space="0" w:color="auto"/>
      </w:divBdr>
    </w:div>
    <w:div w:id="750079283">
      <w:bodyDiv w:val="1"/>
      <w:marLeft w:val="0"/>
      <w:marRight w:val="0"/>
      <w:marTop w:val="0"/>
      <w:marBottom w:val="0"/>
      <w:divBdr>
        <w:top w:val="none" w:sz="0" w:space="0" w:color="auto"/>
        <w:left w:val="none" w:sz="0" w:space="0" w:color="auto"/>
        <w:bottom w:val="none" w:sz="0" w:space="0" w:color="auto"/>
        <w:right w:val="none" w:sz="0" w:space="0" w:color="auto"/>
      </w:divBdr>
    </w:div>
    <w:div w:id="1070034398">
      <w:bodyDiv w:val="1"/>
      <w:marLeft w:val="0"/>
      <w:marRight w:val="0"/>
      <w:marTop w:val="0"/>
      <w:marBottom w:val="0"/>
      <w:divBdr>
        <w:top w:val="none" w:sz="0" w:space="0" w:color="auto"/>
        <w:left w:val="none" w:sz="0" w:space="0" w:color="auto"/>
        <w:bottom w:val="none" w:sz="0" w:space="0" w:color="auto"/>
        <w:right w:val="none" w:sz="0" w:space="0" w:color="auto"/>
      </w:divBdr>
    </w:div>
    <w:div w:id="1498302185">
      <w:bodyDiv w:val="1"/>
      <w:marLeft w:val="0"/>
      <w:marRight w:val="0"/>
      <w:marTop w:val="0"/>
      <w:marBottom w:val="0"/>
      <w:divBdr>
        <w:top w:val="none" w:sz="0" w:space="0" w:color="auto"/>
        <w:left w:val="none" w:sz="0" w:space="0" w:color="auto"/>
        <w:bottom w:val="none" w:sz="0" w:space="0" w:color="auto"/>
        <w:right w:val="none" w:sz="0" w:space="0" w:color="auto"/>
      </w:divBdr>
      <w:divsChild>
        <w:div w:id="816186336">
          <w:marLeft w:val="0"/>
          <w:marRight w:val="0"/>
          <w:marTop w:val="0"/>
          <w:marBottom w:val="0"/>
          <w:divBdr>
            <w:top w:val="none" w:sz="0" w:space="0" w:color="auto"/>
            <w:left w:val="none" w:sz="0" w:space="0" w:color="auto"/>
            <w:bottom w:val="none" w:sz="0" w:space="0" w:color="auto"/>
            <w:right w:val="none" w:sz="0" w:space="0" w:color="auto"/>
          </w:divBdr>
        </w:div>
        <w:div w:id="817573376">
          <w:marLeft w:val="0"/>
          <w:marRight w:val="0"/>
          <w:marTop w:val="0"/>
          <w:marBottom w:val="0"/>
          <w:divBdr>
            <w:top w:val="none" w:sz="0" w:space="0" w:color="auto"/>
            <w:left w:val="none" w:sz="0" w:space="0" w:color="auto"/>
            <w:bottom w:val="none" w:sz="0" w:space="0" w:color="auto"/>
            <w:right w:val="none" w:sz="0" w:space="0" w:color="auto"/>
          </w:divBdr>
        </w:div>
        <w:div w:id="987172147">
          <w:marLeft w:val="0"/>
          <w:marRight w:val="0"/>
          <w:marTop w:val="0"/>
          <w:marBottom w:val="0"/>
          <w:divBdr>
            <w:top w:val="none" w:sz="0" w:space="0" w:color="auto"/>
            <w:left w:val="none" w:sz="0" w:space="0" w:color="auto"/>
            <w:bottom w:val="none" w:sz="0" w:space="0" w:color="auto"/>
            <w:right w:val="none" w:sz="0" w:space="0" w:color="auto"/>
          </w:divBdr>
        </w:div>
        <w:div w:id="2068408356">
          <w:marLeft w:val="0"/>
          <w:marRight w:val="0"/>
          <w:marTop w:val="0"/>
          <w:marBottom w:val="0"/>
          <w:divBdr>
            <w:top w:val="none" w:sz="0" w:space="0" w:color="auto"/>
            <w:left w:val="none" w:sz="0" w:space="0" w:color="auto"/>
            <w:bottom w:val="none" w:sz="0" w:space="0" w:color="auto"/>
            <w:right w:val="none" w:sz="0" w:space="0" w:color="auto"/>
          </w:divBdr>
        </w:div>
      </w:divsChild>
    </w:div>
    <w:div w:id="1516849346">
      <w:bodyDiv w:val="1"/>
      <w:marLeft w:val="0"/>
      <w:marRight w:val="0"/>
      <w:marTop w:val="0"/>
      <w:marBottom w:val="0"/>
      <w:divBdr>
        <w:top w:val="none" w:sz="0" w:space="0" w:color="auto"/>
        <w:left w:val="none" w:sz="0" w:space="0" w:color="auto"/>
        <w:bottom w:val="none" w:sz="0" w:space="0" w:color="auto"/>
        <w:right w:val="none" w:sz="0" w:space="0" w:color="auto"/>
      </w:divBdr>
      <w:divsChild>
        <w:div w:id="1230071243">
          <w:marLeft w:val="0"/>
          <w:marRight w:val="60"/>
          <w:marTop w:val="60"/>
          <w:marBottom w:val="0"/>
          <w:divBdr>
            <w:top w:val="single" w:sz="6" w:space="3" w:color="CCCCCC"/>
            <w:left w:val="single" w:sz="6" w:space="3" w:color="CCCCCC"/>
            <w:bottom w:val="single" w:sz="6" w:space="3" w:color="CCCCCC"/>
            <w:right w:val="single" w:sz="6" w:space="3" w:color="CCCCCC"/>
          </w:divBdr>
        </w:div>
        <w:div w:id="1196697972">
          <w:marLeft w:val="0"/>
          <w:marRight w:val="60"/>
          <w:marTop w:val="60"/>
          <w:marBottom w:val="0"/>
          <w:divBdr>
            <w:top w:val="single" w:sz="6" w:space="3" w:color="CCCCCC"/>
            <w:left w:val="single" w:sz="6" w:space="3" w:color="CCCCCC"/>
            <w:bottom w:val="single" w:sz="6" w:space="3" w:color="CCCCCC"/>
            <w:right w:val="single" w:sz="6" w:space="3" w:color="CCCCCC"/>
          </w:divBdr>
        </w:div>
        <w:div w:id="1831366471">
          <w:marLeft w:val="0"/>
          <w:marRight w:val="60"/>
          <w:marTop w:val="60"/>
          <w:marBottom w:val="0"/>
          <w:divBdr>
            <w:top w:val="single" w:sz="6" w:space="3" w:color="CCCCCC"/>
            <w:left w:val="single" w:sz="6" w:space="3" w:color="CCCCCC"/>
            <w:bottom w:val="single" w:sz="6" w:space="3" w:color="CCCCCC"/>
            <w:right w:val="single" w:sz="6" w:space="3" w:color="CCCCCC"/>
          </w:divBdr>
        </w:div>
        <w:div w:id="307903645">
          <w:marLeft w:val="0"/>
          <w:marRight w:val="60"/>
          <w:marTop w:val="60"/>
          <w:marBottom w:val="0"/>
          <w:divBdr>
            <w:top w:val="single" w:sz="6" w:space="3" w:color="CCCCCC"/>
            <w:left w:val="single" w:sz="6" w:space="3" w:color="CCCCCC"/>
            <w:bottom w:val="single" w:sz="6" w:space="3" w:color="CCCCCC"/>
            <w:right w:val="single" w:sz="6" w:space="3" w:color="CCCCCC"/>
          </w:divBdr>
        </w:div>
        <w:div w:id="1541238812">
          <w:marLeft w:val="0"/>
          <w:marRight w:val="60"/>
          <w:marTop w:val="60"/>
          <w:marBottom w:val="0"/>
          <w:divBdr>
            <w:top w:val="single" w:sz="6" w:space="3" w:color="CCCCCC"/>
            <w:left w:val="single" w:sz="6" w:space="3" w:color="CCCCCC"/>
            <w:bottom w:val="single" w:sz="6" w:space="3" w:color="CCCCCC"/>
            <w:right w:val="single" w:sz="6" w:space="3" w:color="CCCCCC"/>
          </w:divBdr>
        </w:div>
        <w:div w:id="92752334">
          <w:marLeft w:val="0"/>
          <w:marRight w:val="60"/>
          <w:marTop w:val="60"/>
          <w:marBottom w:val="0"/>
          <w:divBdr>
            <w:top w:val="single" w:sz="6" w:space="3" w:color="CCCCCC"/>
            <w:left w:val="single" w:sz="6" w:space="3" w:color="CCCCCC"/>
            <w:bottom w:val="single" w:sz="6" w:space="3" w:color="CCCCCC"/>
            <w:right w:val="single" w:sz="6" w:space="3" w:color="CCCCCC"/>
          </w:divBdr>
        </w:div>
        <w:div w:id="2103135484">
          <w:marLeft w:val="0"/>
          <w:marRight w:val="60"/>
          <w:marTop w:val="60"/>
          <w:marBottom w:val="0"/>
          <w:divBdr>
            <w:top w:val="single" w:sz="6" w:space="3" w:color="CCCCCC"/>
            <w:left w:val="single" w:sz="6" w:space="3" w:color="CCCCCC"/>
            <w:bottom w:val="single" w:sz="6" w:space="3" w:color="CCCCCC"/>
            <w:right w:val="single" w:sz="6" w:space="3" w:color="CCCCCC"/>
          </w:divBdr>
        </w:div>
        <w:div w:id="1814830958">
          <w:marLeft w:val="0"/>
          <w:marRight w:val="60"/>
          <w:marTop w:val="60"/>
          <w:marBottom w:val="0"/>
          <w:divBdr>
            <w:top w:val="single" w:sz="6" w:space="3" w:color="CCCCCC"/>
            <w:left w:val="single" w:sz="6" w:space="3" w:color="CCCCCC"/>
            <w:bottom w:val="single" w:sz="6" w:space="3" w:color="CCCCCC"/>
            <w:right w:val="single" w:sz="6" w:space="3" w:color="CCCCCC"/>
          </w:divBdr>
        </w:div>
        <w:div w:id="1050806537">
          <w:marLeft w:val="0"/>
          <w:marRight w:val="60"/>
          <w:marTop w:val="60"/>
          <w:marBottom w:val="0"/>
          <w:divBdr>
            <w:top w:val="single" w:sz="6" w:space="3" w:color="CCCCCC"/>
            <w:left w:val="single" w:sz="6" w:space="3" w:color="CCCCCC"/>
            <w:bottom w:val="single" w:sz="6" w:space="3" w:color="CCCCCC"/>
            <w:right w:val="single" w:sz="6" w:space="3" w:color="CCCCCC"/>
          </w:divBdr>
        </w:div>
        <w:div w:id="397553783">
          <w:marLeft w:val="0"/>
          <w:marRight w:val="60"/>
          <w:marTop w:val="60"/>
          <w:marBottom w:val="0"/>
          <w:divBdr>
            <w:top w:val="single" w:sz="6" w:space="3" w:color="CCCCCC"/>
            <w:left w:val="single" w:sz="6" w:space="3" w:color="CCCCCC"/>
            <w:bottom w:val="single" w:sz="6" w:space="3" w:color="CCCCCC"/>
            <w:right w:val="single" w:sz="6" w:space="3" w:color="CCCCCC"/>
          </w:divBdr>
        </w:div>
        <w:div w:id="1365590997">
          <w:marLeft w:val="0"/>
          <w:marRight w:val="60"/>
          <w:marTop w:val="60"/>
          <w:marBottom w:val="0"/>
          <w:divBdr>
            <w:top w:val="single" w:sz="6" w:space="3" w:color="CCCCCC"/>
            <w:left w:val="single" w:sz="6" w:space="3" w:color="CCCCCC"/>
            <w:bottom w:val="single" w:sz="6" w:space="3" w:color="CCCCCC"/>
            <w:right w:val="single" w:sz="6" w:space="3" w:color="CCCCCC"/>
          </w:divBdr>
        </w:div>
        <w:div w:id="1729693615">
          <w:marLeft w:val="0"/>
          <w:marRight w:val="60"/>
          <w:marTop w:val="60"/>
          <w:marBottom w:val="0"/>
          <w:divBdr>
            <w:top w:val="single" w:sz="6" w:space="3" w:color="CCCCCC"/>
            <w:left w:val="single" w:sz="6" w:space="3" w:color="CCCCCC"/>
            <w:bottom w:val="single" w:sz="6" w:space="3" w:color="CCCCCC"/>
            <w:right w:val="single" w:sz="6" w:space="3" w:color="CCCCCC"/>
          </w:divBdr>
        </w:div>
        <w:div w:id="1302033752">
          <w:marLeft w:val="0"/>
          <w:marRight w:val="60"/>
          <w:marTop w:val="60"/>
          <w:marBottom w:val="0"/>
          <w:divBdr>
            <w:top w:val="single" w:sz="6" w:space="3" w:color="CCCCCC"/>
            <w:left w:val="single" w:sz="6" w:space="3" w:color="CCCCCC"/>
            <w:bottom w:val="single" w:sz="6" w:space="3" w:color="CCCCCC"/>
            <w:right w:val="single" w:sz="6" w:space="3" w:color="CCCCCC"/>
          </w:divBdr>
        </w:div>
      </w:divsChild>
    </w:div>
    <w:div w:id="2066684745">
      <w:bodyDiv w:val="1"/>
      <w:marLeft w:val="0"/>
      <w:marRight w:val="0"/>
      <w:marTop w:val="0"/>
      <w:marBottom w:val="0"/>
      <w:divBdr>
        <w:top w:val="none" w:sz="0" w:space="0" w:color="auto"/>
        <w:left w:val="none" w:sz="0" w:space="0" w:color="auto"/>
        <w:bottom w:val="none" w:sz="0" w:space="0" w:color="auto"/>
        <w:right w:val="none" w:sz="0" w:space="0" w:color="auto"/>
      </w:divBdr>
      <w:divsChild>
        <w:div w:id="177819530">
          <w:marLeft w:val="0"/>
          <w:marRight w:val="0"/>
          <w:marTop w:val="0"/>
          <w:marBottom w:val="0"/>
          <w:divBdr>
            <w:top w:val="none" w:sz="0" w:space="0" w:color="auto"/>
            <w:left w:val="none" w:sz="0" w:space="0" w:color="auto"/>
            <w:bottom w:val="none" w:sz="0" w:space="0" w:color="auto"/>
            <w:right w:val="none" w:sz="0" w:space="0" w:color="auto"/>
          </w:divBdr>
          <w:divsChild>
            <w:div w:id="1828813703">
              <w:marLeft w:val="0"/>
              <w:marRight w:val="0"/>
              <w:marTop w:val="0"/>
              <w:marBottom w:val="0"/>
              <w:divBdr>
                <w:top w:val="none" w:sz="0" w:space="0" w:color="auto"/>
                <w:left w:val="none" w:sz="0" w:space="0" w:color="auto"/>
                <w:bottom w:val="none" w:sz="0" w:space="0" w:color="auto"/>
                <w:right w:val="none" w:sz="0" w:space="0" w:color="auto"/>
              </w:divBdr>
            </w:div>
            <w:div w:id="661811396">
              <w:marLeft w:val="0"/>
              <w:marRight w:val="0"/>
              <w:marTop w:val="0"/>
              <w:marBottom w:val="0"/>
              <w:divBdr>
                <w:top w:val="none" w:sz="0" w:space="0" w:color="auto"/>
                <w:left w:val="none" w:sz="0" w:space="0" w:color="auto"/>
                <w:bottom w:val="none" w:sz="0" w:space="0" w:color="auto"/>
                <w:right w:val="none" w:sz="0" w:space="0" w:color="auto"/>
              </w:divBdr>
            </w:div>
            <w:div w:id="1031952380">
              <w:marLeft w:val="0"/>
              <w:marRight w:val="0"/>
              <w:marTop w:val="0"/>
              <w:marBottom w:val="0"/>
              <w:divBdr>
                <w:top w:val="none" w:sz="0" w:space="0" w:color="auto"/>
                <w:left w:val="none" w:sz="0" w:space="0" w:color="auto"/>
                <w:bottom w:val="none" w:sz="0" w:space="0" w:color="auto"/>
                <w:right w:val="none" w:sz="0" w:space="0" w:color="auto"/>
              </w:divBdr>
            </w:div>
            <w:div w:id="179200134">
              <w:marLeft w:val="0"/>
              <w:marRight w:val="0"/>
              <w:marTop w:val="0"/>
              <w:marBottom w:val="0"/>
              <w:divBdr>
                <w:top w:val="none" w:sz="0" w:space="0" w:color="auto"/>
                <w:left w:val="none" w:sz="0" w:space="0" w:color="auto"/>
                <w:bottom w:val="none" w:sz="0" w:space="0" w:color="auto"/>
                <w:right w:val="none" w:sz="0" w:space="0" w:color="auto"/>
              </w:divBdr>
            </w:div>
            <w:div w:id="411053480">
              <w:marLeft w:val="0"/>
              <w:marRight w:val="0"/>
              <w:marTop w:val="0"/>
              <w:marBottom w:val="0"/>
              <w:divBdr>
                <w:top w:val="none" w:sz="0" w:space="0" w:color="auto"/>
                <w:left w:val="none" w:sz="0" w:space="0" w:color="auto"/>
                <w:bottom w:val="none" w:sz="0" w:space="0" w:color="auto"/>
                <w:right w:val="none" w:sz="0" w:space="0" w:color="auto"/>
              </w:divBdr>
            </w:div>
            <w:div w:id="325942924">
              <w:marLeft w:val="0"/>
              <w:marRight w:val="0"/>
              <w:marTop w:val="0"/>
              <w:marBottom w:val="0"/>
              <w:divBdr>
                <w:top w:val="none" w:sz="0" w:space="0" w:color="auto"/>
                <w:left w:val="none" w:sz="0" w:space="0" w:color="auto"/>
                <w:bottom w:val="none" w:sz="0" w:space="0" w:color="auto"/>
                <w:right w:val="none" w:sz="0" w:space="0" w:color="auto"/>
              </w:divBdr>
            </w:div>
            <w:div w:id="1907102187">
              <w:marLeft w:val="0"/>
              <w:marRight w:val="0"/>
              <w:marTop w:val="0"/>
              <w:marBottom w:val="0"/>
              <w:divBdr>
                <w:top w:val="none" w:sz="0" w:space="0" w:color="auto"/>
                <w:left w:val="none" w:sz="0" w:space="0" w:color="auto"/>
                <w:bottom w:val="none" w:sz="0" w:space="0" w:color="auto"/>
                <w:right w:val="none" w:sz="0" w:space="0" w:color="auto"/>
              </w:divBdr>
            </w:div>
            <w:div w:id="2057967412">
              <w:marLeft w:val="0"/>
              <w:marRight w:val="0"/>
              <w:marTop w:val="0"/>
              <w:marBottom w:val="0"/>
              <w:divBdr>
                <w:top w:val="none" w:sz="0" w:space="0" w:color="auto"/>
                <w:left w:val="none" w:sz="0" w:space="0" w:color="auto"/>
                <w:bottom w:val="none" w:sz="0" w:space="0" w:color="auto"/>
                <w:right w:val="none" w:sz="0" w:space="0" w:color="auto"/>
              </w:divBdr>
            </w:div>
            <w:div w:id="895051837">
              <w:marLeft w:val="0"/>
              <w:marRight w:val="0"/>
              <w:marTop w:val="0"/>
              <w:marBottom w:val="0"/>
              <w:divBdr>
                <w:top w:val="none" w:sz="0" w:space="0" w:color="auto"/>
                <w:left w:val="none" w:sz="0" w:space="0" w:color="auto"/>
                <w:bottom w:val="none" w:sz="0" w:space="0" w:color="auto"/>
                <w:right w:val="none" w:sz="0" w:space="0" w:color="auto"/>
              </w:divBdr>
            </w:div>
            <w:div w:id="406655252">
              <w:marLeft w:val="0"/>
              <w:marRight w:val="0"/>
              <w:marTop w:val="0"/>
              <w:marBottom w:val="0"/>
              <w:divBdr>
                <w:top w:val="none" w:sz="0" w:space="0" w:color="auto"/>
                <w:left w:val="none" w:sz="0" w:space="0" w:color="auto"/>
                <w:bottom w:val="none" w:sz="0" w:space="0" w:color="auto"/>
                <w:right w:val="none" w:sz="0" w:space="0" w:color="auto"/>
              </w:divBdr>
            </w:div>
            <w:div w:id="125150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5B4229-FA4E-4745-BC30-5324A561F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413</Words>
  <Characters>2520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atakbruger</dc:creator>
  <cp:lastModifiedBy>Tora Houe</cp:lastModifiedBy>
  <cp:revision>15</cp:revision>
  <dcterms:created xsi:type="dcterms:W3CDTF">2014-09-04T13:06:00Z</dcterms:created>
  <dcterms:modified xsi:type="dcterms:W3CDTF">2015-03-13T10:30:00Z</dcterms:modified>
</cp:coreProperties>
</file>